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51FEF7" w14:textId="7E8D14D1" w:rsidR="00FB30BB" w:rsidRPr="00FB30BB" w:rsidRDefault="00FB30BB" w:rsidP="00544F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0BB">
        <w:rPr>
          <w:rFonts w:ascii="Times New Roman" w:hAnsi="Times New Roman" w:cs="Times New Roman"/>
          <w:b/>
          <w:bCs/>
          <w:sz w:val="28"/>
          <w:szCs w:val="28"/>
        </w:rPr>
        <w:t xml:space="preserve">Какой порядок предоставления субсидий в целях осуществления государственной поддержки формирования долгосрочных сбережений граждан? </w:t>
      </w:r>
    </w:p>
    <w:p w14:paraId="267AE372" w14:textId="77777777" w:rsidR="00544F96" w:rsidRDefault="00544F96" w:rsidP="00544F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EAF4955" w14:textId="769E0035" w:rsidR="00FB30BB" w:rsidRPr="00FB30BB" w:rsidRDefault="00FB30BB" w:rsidP="00544F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B30BB">
        <w:rPr>
          <w:rFonts w:ascii="Times New Roman" w:hAnsi="Times New Roman" w:cs="Times New Roman"/>
          <w:sz w:val="28"/>
          <w:szCs w:val="28"/>
        </w:rPr>
        <w:t>Постановлением Правительства РФ от 20.12.2024 № 1837 «Об осуществлении государственной поддержки формирования долгосрочных сбережений» определен порядок предоставления субсидий в целях осуществления государственной поддержки формирования долгосрочных сбережений граждан</w:t>
      </w:r>
    </w:p>
    <w:p w14:paraId="359D289B" w14:textId="77777777" w:rsidR="00FB30BB" w:rsidRPr="00FB30BB" w:rsidRDefault="00FB30BB" w:rsidP="00544F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0BB">
        <w:rPr>
          <w:rFonts w:ascii="Times New Roman" w:hAnsi="Times New Roman" w:cs="Times New Roman"/>
          <w:sz w:val="28"/>
          <w:szCs w:val="28"/>
        </w:rPr>
        <w:t>Государственная поддержка осуществляется вкладчикам - физическим лицам путем предоставления субсидии из федерального бюджета организации, определенной в установленном порядке, в целях передачи дополнительного стимулирующего взноса по договорам долгосрочных сбережений НПФ.</w:t>
      </w:r>
    </w:p>
    <w:p w14:paraId="692B9D45" w14:textId="77777777" w:rsidR="00FB30BB" w:rsidRPr="00FB30BB" w:rsidRDefault="00FB30BB" w:rsidP="00544F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0BB">
        <w:rPr>
          <w:rFonts w:ascii="Times New Roman" w:hAnsi="Times New Roman" w:cs="Times New Roman"/>
          <w:sz w:val="28"/>
          <w:szCs w:val="28"/>
        </w:rPr>
        <w:t>Информация о софинансируемых взносах формируется НПФ в отношении вкладчиков в течение 10 лет начиная с года, следующего за годом первого по дате уплаты взноса.</w:t>
      </w:r>
    </w:p>
    <w:p w14:paraId="493D4D89" w14:textId="77777777" w:rsidR="00FB30BB" w:rsidRPr="00FB30BB" w:rsidRDefault="00FB30BB" w:rsidP="00544F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0BB">
        <w:rPr>
          <w:rFonts w:ascii="Times New Roman" w:hAnsi="Times New Roman" w:cs="Times New Roman"/>
          <w:sz w:val="28"/>
          <w:szCs w:val="28"/>
        </w:rPr>
        <w:t>Также Правительством утверждены:</w:t>
      </w:r>
    </w:p>
    <w:p w14:paraId="4FD46912" w14:textId="77777777" w:rsidR="00FB30BB" w:rsidRPr="00FB30BB" w:rsidRDefault="00FB30BB" w:rsidP="00544F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0BB">
        <w:rPr>
          <w:rFonts w:ascii="Times New Roman" w:hAnsi="Times New Roman" w:cs="Times New Roman"/>
          <w:sz w:val="28"/>
          <w:szCs w:val="28"/>
        </w:rPr>
        <w:t>Правила расчета объема доли резерва СФР по обязательному пенсионному страхованию;</w:t>
      </w:r>
    </w:p>
    <w:p w14:paraId="22CFAB63" w14:textId="77777777" w:rsidR="00FB30BB" w:rsidRPr="00FB30BB" w:rsidRDefault="00FB30BB" w:rsidP="00544F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0BB">
        <w:rPr>
          <w:rFonts w:ascii="Times New Roman" w:hAnsi="Times New Roman" w:cs="Times New Roman"/>
          <w:sz w:val="28"/>
          <w:szCs w:val="28"/>
        </w:rPr>
        <w:t>Правила предоставления иных межбюджетных трансфертов из бюджета СФР федеральному бюджету в целях государственной поддержки формирования долгосрочных сбережений.</w:t>
      </w:r>
    </w:p>
    <w:p w14:paraId="0175C96D" w14:textId="77777777" w:rsidR="00705CE5" w:rsidRPr="00705CE5" w:rsidRDefault="00705CE5" w:rsidP="00544F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3C78CDA3" w:rsidR="007551D8" w:rsidRPr="00705CE5" w:rsidRDefault="00705CE5" w:rsidP="00544F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544F9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263EE3"/>
    <w:rsid w:val="004253B1"/>
    <w:rsid w:val="00544F96"/>
    <w:rsid w:val="005B0ECC"/>
    <w:rsid w:val="005F64C8"/>
    <w:rsid w:val="00705CE5"/>
    <w:rsid w:val="007551D8"/>
    <w:rsid w:val="007D5E0B"/>
    <w:rsid w:val="007F5ECC"/>
    <w:rsid w:val="00A66A6C"/>
    <w:rsid w:val="00EE142C"/>
    <w:rsid w:val="00EF25FE"/>
    <w:rsid w:val="00F63873"/>
    <w:rsid w:val="00FB3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9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88692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704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5066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248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00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93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12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51314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389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8315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97318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95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65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3280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3559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23619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14405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97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8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9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04435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9354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4250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410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7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19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170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2025-03-10T17:30:00Z</dcterms:created>
  <dcterms:modified xsi:type="dcterms:W3CDTF">2025-05-20T11:56:00Z</dcterms:modified>
</cp:coreProperties>
</file>